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5AB4C" w14:textId="77777777" w:rsidR="00194E61" w:rsidRDefault="00194E61" w:rsidP="00043C1B">
      <w:pPr>
        <w:jc w:val="right"/>
        <w:rPr>
          <w:b/>
          <w:bCs/>
        </w:rPr>
      </w:pPr>
    </w:p>
    <w:p w14:paraId="1E0D466E" w14:textId="22E94D9D" w:rsidR="00D72209" w:rsidRDefault="00D72209" w:rsidP="00194E61">
      <w:pPr>
        <w:jc w:val="center"/>
        <w:rPr>
          <w:b/>
          <w:bCs/>
        </w:rPr>
      </w:pPr>
      <w:r w:rsidRPr="00D72209">
        <w:rPr>
          <w:b/>
          <w:bCs/>
        </w:rPr>
        <w:t xml:space="preserve">ATA DA </w:t>
      </w:r>
      <w:r>
        <w:rPr>
          <w:b/>
          <w:bCs/>
        </w:rPr>
        <w:t>1</w:t>
      </w:r>
      <w:r w:rsidR="00730ACC">
        <w:rPr>
          <w:b/>
          <w:bCs/>
        </w:rPr>
        <w:t>8</w:t>
      </w:r>
      <w:r w:rsidRPr="00D72209">
        <w:rPr>
          <w:b/>
          <w:bCs/>
        </w:rPr>
        <w:t>ª REUNIÃO ORDINÁRIA PRESENCIAL</w:t>
      </w:r>
    </w:p>
    <w:p w14:paraId="4EFECBE9" w14:textId="7D654E78" w:rsidR="00D72209" w:rsidRDefault="00694B37" w:rsidP="00194E61">
      <w:r w:rsidRPr="00694B37">
        <w:rPr>
          <w:b/>
          <w:bCs/>
        </w:rPr>
        <w:t>Data:</w:t>
      </w:r>
      <w:r w:rsidRPr="00694B37">
        <w:t> </w:t>
      </w:r>
      <w:r w:rsidR="00730ACC">
        <w:t>14</w:t>
      </w:r>
      <w:r>
        <w:t>/0</w:t>
      </w:r>
      <w:r w:rsidR="00730ACC">
        <w:t>5</w:t>
      </w:r>
      <w:r>
        <w:t>/2024</w:t>
      </w:r>
      <w:r w:rsidRPr="00694B37">
        <w:br/>
      </w:r>
      <w:r w:rsidRPr="00694B37">
        <w:rPr>
          <w:b/>
          <w:bCs/>
        </w:rPr>
        <w:t>Horário:</w:t>
      </w:r>
      <w:r w:rsidRPr="00694B37">
        <w:t> </w:t>
      </w:r>
      <w:r>
        <w:t>Das 19h30 às 21:30</w:t>
      </w:r>
    </w:p>
    <w:p w14:paraId="33A51DCD" w14:textId="00DB0A27" w:rsidR="00E53CBD" w:rsidRDefault="00694B37" w:rsidP="00194E61">
      <w:r w:rsidRPr="00694B37">
        <w:rPr>
          <w:b/>
          <w:bCs/>
        </w:rPr>
        <w:t>Local:</w:t>
      </w:r>
      <w:r w:rsidRPr="00694B37">
        <w:t> </w:t>
      </w:r>
      <w:r>
        <w:t>Subprefeitura Santana Tucuruvi</w:t>
      </w:r>
      <w:r w:rsidRPr="00694B37">
        <w:br/>
      </w:r>
      <w:r w:rsidRPr="00694B37">
        <w:rPr>
          <w:b/>
          <w:bCs/>
        </w:rPr>
        <w:t>Participantes:</w:t>
      </w:r>
      <w:r w:rsidRPr="00694B37">
        <w:t> </w:t>
      </w:r>
      <w:r>
        <w:t xml:space="preserve"> </w:t>
      </w:r>
    </w:p>
    <w:p w14:paraId="1F298CB6" w14:textId="2E15A8E7" w:rsidR="00E53CBD" w:rsidRPr="00E53CBD" w:rsidRDefault="00694B37" w:rsidP="00621FD1">
      <w:pPr>
        <w:numPr>
          <w:ilvl w:val="0"/>
          <w:numId w:val="5"/>
        </w:numPr>
      </w:pPr>
      <w:r>
        <w:t xml:space="preserve"> </w:t>
      </w:r>
      <w:r w:rsidR="00E53CBD" w:rsidRPr="00E53CBD">
        <w:t>Membros do Conselho Participativo</w:t>
      </w:r>
      <w:r w:rsidR="00235651">
        <w:t xml:space="preserve">: </w:t>
      </w:r>
      <w:r w:rsidR="00235651" w:rsidRPr="00235651">
        <w:t xml:space="preserve"> </w:t>
      </w:r>
      <w:r w:rsidR="00235651">
        <w:t>Lane Lee, Camila Patricio e Neuza</w:t>
      </w:r>
    </w:p>
    <w:p w14:paraId="1807D8BE" w14:textId="3519F322" w:rsidR="00E53CBD" w:rsidRPr="00E53CBD" w:rsidRDefault="00E53CBD" w:rsidP="00621FD1">
      <w:pPr>
        <w:numPr>
          <w:ilvl w:val="0"/>
          <w:numId w:val="5"/>
        </w:numPr>
      </w:pPr>
      <w:r w:rsidRPr="00E53CBD">
        <w:t>Interlocutores</w:t>
      </w:r>
      <w:r w:rsidR="00235651">
        <w:t>: Claudio e Luciana (Subprefeitura Santana/Tucuruvi</w:t>
      </w:r>
    </w:p>
    <w:p w14:paraId="0012B477" w14:textId="77777777" w:rsidR="00E53CBD" w:rsidRPr="00E53CBD" w:rsidRDefault="00E53CBD" w:rsidP="00621FD1">
      <w:pPr>
        <w:numPr>
          <w:ilvl w:val="0"/>
          <w:numId w:val="5"/>
        </w:numPr>
      </w:pPr>
      <w:r w:rsidRPr="00E53CBD">
        <w:t>População em geral</w:t>
      </w:r>
    </w:p>
    <w:p w14:paraId="4CD5303F" w14:textId="68A1D8A0" w:rsidR="00694B37" w:rsidRPr="00694B37" w:rsidRDefault="00694B37" w:rsidP="00694B37"/>
    <w:p w14:paraId="76A623D0" w14:textId="77777777" w:rsidR="00194E61" w:rsidRDefault="005D44DB" w:rsidP="00621FD1">
      <w:p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Pauta:</w:t>
      </w:r>
      <w:r w:rsidR="00621FD1">
        <w:rPr>
          <w:b/>
          <w:bCs/>
        </w:rPr>
        <w:t xml:space="preserve">         </w:t>
      </w:r>
    </w:p>
    <w:p w14:paraId="74875A77" w14:textId="77777777" w:rsidR="00194E61" w:rsidRDefault="00194E61" w:rsidP="00621FD1">
      <w:pPr>
        <w:tabs>
          <w:tab w:val="left" w:pos="5115"/>
          <w:tab w:val="left" w:pos="6195"/>
        </w:tabs>
        <w:rPr>
          <w:b/>
          <w:bCs/>
        </w:rPr>
      </w:pPr>
    </w:p>
    <w:p w14:paraId="50B2FDB2" w14:textId="5EB8D9C6" w:rsidR="005D44DB" w:rsidRPr="005D44DB" w:rsidRDefault="00621FD1" w:rsidP="00621FD1">
      <w:pPr>
        <w:tabs>
          <w:tab w:val="left" w:pos="5115"/>
          <w:tab w:val="left" w:pos="6195"/>
        </w:tabs>
        <w:rPr>
          <w:b/>
          <w:bCs/>
        </w:rPr>
      </w:pPr>
      <w:r>
        <w:rPr>
          <w:b/>
          <w:bCs/>
        </w:rPr>
        <w:t xml:space="preserve">    1. </w:t>
      </w:r>
      <w:r w:rsidR="005D44DB" w:rsidRPr="005D44DB">
        <w:rPr>
          <w:b/>
          <w:bCs/>
        </w:rPr>
        <w:t>Abertura da Reunião</w:t>
      </w:r>
    </w:p>
    <w:p w14:paraId="7DBB6B01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A reunião foi aberta pela secretária, que explicou a necessidade de realizar uma audiência pública para definir os projetos prioritários para o orçamento de 2025.</w:t>
      </w:r>
    </w:p>
    <w:p w14:paraId="1A05014C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Planejamento Orçamentário SP25</w:t>
      </w:r>
    </w:p>
    <w:p w14:paraId="4D0F84DE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Foi realizada uma audiência pública no mês passado, onde foram levantadas demandas para a alocação do orçamento de 10 milhões de reais destinados pela Prefeitura para as subprefeituras em 2025.</w:t>
      </w:r>
    </w:p>
    <w:p w14:paraId="676924B1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Além desses 10 milhões, a Prefeitura também destina recursos via Conselho Participativo, que serão deliberados anualmente.</w:t>
      </w:r>
    </w:p>
    <w:p w14:paraId="47B197A8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Processo de Deliberação dos Projetos</w:t>
      </w:r>
    </w:p>
    <w:p w14:paraId="0313DD74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A Prefeitura enviou um e-mail ao Conselho solicitando a definição de 10 projetos prioritários em audiência pública. Desses 10, o Conselho irá deliberar sobre 5 que receberão os recursos.</w:t>
      </w:r>
    </w:p>
    <w:p w14:paraId="2C236151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Para chegar aos 5 projetos finais, será necessário realizar uma audiência com os munícipes para escolher os 10 projetos iniciais.</w:t>
      </w:r>
    </w:p>
    <w:p w14:paraId="6459206A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Convocação para Reunião Extraordinária</w:t>
      </w:r>
    </w:p>
    <w:p w14:paraId="4A3D77FF" w14:textId="77777777" w:rsidR="005D44DB" w:rsidRPr="005D44DB" w:rsidRDefault="005D44DB" w:rsidP="003F63A7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Ficou registrado que será realizada uma reunião extraordinária na próxima segunda-feira, às 19h, na subprefeitura, para deliberar sobre os projetos.</w:t>
      </w:r>
    </w:p>
    <w:p w14:paraId="33314449" w14:textId="77777777" w:rsidR="005D44DB" w:rsidRDefault="005D44DB" w:rsidP="003F63A7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A convocação será publicada no Diário Oficial, respeitando o período de 72 horas entre a publicação e a realização do evento.</w:t>
      </w:r>
    </w:p>
    <w:p w14:paraId="3EFCFAC0" w14:textId="77777777" w:rsidR="00194E61" w:rsidRDefault="00194E61" w:rsidP="00194E61">
      <w:pPr>
        <w:tabs>
          <w:tab w:val="left" w:pos="5115"/>
          <w:tab w:val="left" w:pos="6195"/>
        </w:tabs>
        <w:ind w:left="720"/>
        <w:jc w:val="both"/>
      </w:pPr>
    </w:p>
    <w:p w14:paraId="5113551F" w14:textId="77777777" w:rsidR="00194E61" w:rsidRDefault="00194E61" w:rsidP="00194E61">
      <w:pPr>
        <w:tabs>
          <w:tab w:val="left" w:pos="5115"/>
          <w:tab w:val="left" w:pos="6195"/>
        </w:tabs>
        <w:ind w:left="720"/>
        <w:jc w:val="both"/>
      </w:pPr>
    </w:p>
    <w:p w14:paraId="04156569" w14:textId="07A689C2" w:rsidR="005D44DB" w:rsidRPr="005D44DB" w:rsidRDefault="005D44DB" w:rsidP="00194E61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Discussão sobre Projetos</w:t>
      </w:r>
    </w:p>
    <w:p w14:paraId="43E02C29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Todos os projetos levantados na audiência pública estão disponíveis no site "Participa Mais" da Prefeitura.</w:t>
      </w:r>
    </w:p>
    <w:p w14:paraId="0A0AF185" w14:textId="77777777" w:rsid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A escolha dos projetos será feita entre aqueles já apontados na audiência pública de abril.</w:t>
      </w:r>
    </w:p>
    <w:p w14:paraId="1677948B" w14:textId="77777777" w:rsidR="00194E61" w:rsidRPr="005D44DB" w:rsidRDefault="00194E61" w:rsidP="00194E61">
      <w:pPr>
        <w:tabs>
          <w:tab w:val="left" w:pos="5115"/>
          <w:tab w:val="left" w:pos="6195"/>
        </w:tabs>
        <w:ind w:left="1440"/>
      </w:pPr>
    </w:p>
    <w:p w14:paraId="60E03FE0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Critérios para Novos Projetos</w:t>
      </w:r>
    </w:p>
    <w:p w14:paraId="15FF55EF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Novos projetos podem ser apresentados, desde que tenham impacto no maior número de munícipes.</w:t>
      </w:r>
    </w:p>
    <w:p w14:paraId="7F907854" w14:textId="77777777" w:rsid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Exemplos de projetos discutidos incluem a construção de um piscinão para resolver problemas de enchentes na Avenida Nova.</w:t>
      </w:r>
    </w:p>
    <w:p w14:paraId="611AFACB" w14:textId="77777777" w:rsidR="00194E61" w:rsidRPr="005D44DB" w:rsidRDefault="00194E61" w:rsidP="00194E61">
      <w:pPr>
        <w:tabs>
          <w:tab w:val="left" w:pos="5115"/>
          <w:tab w:val="left" w:pos="6195"/>
        </w:tabs>
        <w:ind w:left="1440"/>
      </w:pPr>
    </w:p>
    <w:p w14:paraId="64652BCB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Fase de Licitação e Execução de Obras</w:t>
      </w:r>
    </w:p>
    <w:p w14:paraId="184DFF90" w14:textId="77777777" w:rsid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Foi discutido o andamento de projetos em fase de licitação e a necessidade de utilizar os recursos já liberados.</w:t>
      </w:r>
    </w:p>
    <w:p w14:paraId="4B8DFEBA" w14:textId="77777777" w:rsidR="00194E61" w:rsidRPr="005D44DB" w:rsidRDefault="00194E61" w:rsidP="00194E61">
      <w:pPr>
        <w:tabs>
          <w:tab w:val="left" w:pos="5115"/>
          <w:tab w:val="left" w:pos="6195"/>
        </w:tabs>
        <w:ind w:left="1440"/>
      </w:pPr>
    </w:p>
    <w:p w14:paraId="0351F19C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Organização de Eventos Culturais e Esportivos</w:t>
      </w:r>
    </w:p>
    <w:p w14:paraId="2998435A" w14:textId="534D1F9A" w:rsidR="002F428A" w:rsidRPr="002F428A" w:rsidRDefault="002F428A" w:rsidP="002F428A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2F428A">
        <w:t>O Interlocutor Claudio explanou sobre Plano de ação da Cultura</w:t>
      </w:r>
      <w:r w:rsidR="000C374A">
        <w:t xml:space="preserve"> e que utilizará uma emenda do Deputado Bruno Salles no valor de R$1.000.000,00 que deveria ter sido utilizada no ano anterior (2023) e </w:t>
      </w:r>
      <w:r w:rsidR="0044309B">
        <w:t>que foi autorizado utilizar nesse ano para as ações de cultura e esporte.</w:t>
      </w:r>
      <w:r w:rsidRPr="002F428A">
        <w:t xml:space="preserve"> </w:t>
      </w:r>
    </w:p>
    <w:p w14:paraId="79AEAD48" w14:textId="60409B72" w:rsidR="005D44DB" w:rsidRPr="005D44DB" w:rsidRDefault="005D44DB" w:rsidP="002F428A">
      <w:pPr>
        <w:tabs>
          <w:tab w:val="left" w:pos="5115"/>
          <w:tab w:val="left" w:pos="6195"/>
        </w:tabs>
        <w:ind w:left="1440"/>
        <w:jc w:val="both"/>
      </w:pPr>
      <w:r w:rsidRPr="005D44DB">
        <w:t>A subprefeitura participa da organização de eventos como a Virada Cultural e a Virada Esportiva, mas a execução depende de emendas parlamentares.</w:t>
      </w:r>
    </w:p>
    <w:p w14:paraId="3D3AAB87" w14:textId="77777777" w:rsidR="005D44DB" w:rsidRDefault="005D44DB" w:rsidP="002F428A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A subprefeitura não possui orçamento próprio para cultura e esportes, dependendo de emendas e parcerias.</w:t>
      </w:r>
    </w:p>
    <w:p w14:paraId="2FC19567" w14:textId="77777777" w:rsidR="00194E61" w:rsidRPr="005D44DB" w:rsidRDefault="00194E61" w:rsidP="00194E61">
      <w:pPr>
        <w:tabs>
          <w:tab w:val="left" w:pos="5115"/>
          <w:tab w:val="left" w:pos="6195"/>
        </w:tabs>
        <w:ind w:left="1440"/>
        <w:jc w:val="both"/>
      </w:pPr>
    </w:p>
    <w:p w14:paraId="0ED33B14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Parcerias com Igrejas e Associações</w:t>
      </w:r>
    </w:p>
    <w:p w14:paraId="588E2A5B" w14:textId="334E86E6" w:rsidR="005D44DB" w:rsidRPr="005D44DB" w:rsidRDefault="005D44DB" w:rsidP="002F428A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Foi discutida a possibilidade de utilizar recursos de</w:t>
      </w:r>
      <w:r w:rsidR="0044309B">
        <w:t>ssa</w:t>
      </w:r>
      <w:r w:rsidRPr="005D44DB">
        <w:t xml:space="preserve"> emenda para apoiar eventos organizados por igrejas e associações locais.</w:t>
      </w:r>
    </w:p>
    <w:p w14:paraId="60FBD8D2" w14:textId="77777777" w:rsidR="005D44DB" w:rsidRDefault="005D44DB" w:rsidP="002F428A">
      <w:pPr>
        <w:numPr>
          <w:ilvl w:val="1"/>
          <w:numId w:val="6"/>
        </w:numPr>
        <w:tabs>
          <w:tab w:val="left" w:pos="5115"/>
          <w:tab w:val="left" w:pos="6195"/>
        </w:tabs>
        <w:jc w:val="both"/>
      </w:pPr>
      <w:r w:rsidRPr="005D44DB">
        <w:t>A subprefeitura planeja alugar equipamentos como tendas, cadeiras e geradores para emprestar a essas entidades.</w:t>
      </w:r>
    </w:p>
    <w:p w14:paraId="37AEABA3" w14:textId="77777777" w:rsidR="00194E61" w:rsidRDefault="00194E61" w:rsidP="00194E61">
      <w:pPr>
        <w:tabs>
          <w:tab w:val="left" w:pos="5115"/>
          <w:tab w:val="left" w:pos="6195"/>
        </w:tabs>
        <w:ind w:left="1440"/>
        <w:jc w:val="both"/>
      </w:pPr>
    </w:p>
    <w:p w14:paraId="4283ED61" w14:textId="77777777" w:rsidR="00194E61" w:rsidRPr="005D44DB" w:rsidRDefault="00194E61" w:rsidP="00194E61">
      <w:pPr>
        <w:tabs>
          <w:tab w:val="left" w:pos="5115"/>
          <w:tab w:val="left" w:pos="6195"/>
        </w:tabs>
        <w:ind w:left="1440"/>
        <w:jc w:val="both"/>
      </w:pPr>
    </w:p>
    <w:p w14:paraId="38B9E27B" w14:textId="77777777" w:rsidR="005D44DB" w:rsidRPr="005D44DB" w:rsidRDefault="005D44DB" w:rsidP="005D44DB">
      <w:pPr>
        <w:numPr>
          <w:ilvl w:val="0"/>
          <w:numId w:val="6"/>
        </w:num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Encerramento</w:t>
      </w:r>
    </w:p>
    <w:p w14:paraId="4E325BA1" w14:textId="77777777" w:rsidR="005D44DB" w:rsidRPr="005D44DB" w:rsidRDefault="005D44DB" w:rsidP="005D44DB">
      <w:pPr>
        <w:numPr>
          <w:ilvl w:val="1"/>
          <w:numId w:val="6"/>
        </w:numPr>
        <w:tabs>
          <w:tab w:val="left" w:pos="5115"/>
          <w:tab w:val="left" w:pos="6195"/>
        </w:tabs>
      </w:pPr>
      <w:r w:rsidRPr="005D44DB">
        <w:t>A reunião foi encerrada com a convocação para a próxima reunião extraordinária na segunda-feira, onde serão escolhidos os 10 projetos prioritários.</w:t>
      </w:r>
    </w:p>
    <w:p w14:paraId="7CF20C3F" w14:textId="4C2959E8" w:rsidR="005D44DB" w:rsidRPr="005D44DB" w:rsidRDefault="005D44DB" w:rsidP="005D44DB">
      <w:pPr>
        <w:tabs>
          <w:tab w:val="left" w:pos="5115"/>
          <w:tab w:val="left" w:pos="6195"/>
        </w:tabs>
        <w:rPr>
          <w:b/>
          <w:bCs/>
        </w:rPr>
      </w:pPr>
      <w:r w:rsidRPr="005D44DB">
        <w:rPr>
          <w:b/>
          <w:bCs/>
        </w:rPr>
        <w:t>Próxima Reunião</w:t>
      </w:r>
      <w:r w:rsidR="00043C1B">
        <w:rPr>
          <w:b/>
          <w:bCs/>
        </w:rPr>
        <w:t xml:space="preserve"> Extra o</w:t>
      </w:r>
      <w:r w:rsidR="00720D2E">
        <w:rPr>
          <w:b/>
          <w:bCs/>
        </w:rPr>
        <w:t>rdinária</w:t>
      </w:r>
      <w:r w:rsidR="00621FD1">
        <w:rPr>
          <w:b/>
          <w:bCs/>
        </w:rPr>
        <w:t>, deliberação PLOA2025</w:t>
      </w:r>
      <w:r w:rsidRPr="005D44DB">
        <w:rPr>
          <w:b/>
          <w:bCs/>
        </w:rPr>
        <w:t>:</w:t>
      </w:r>
    </w:p>
    <w:p w14:paraId="6CCCC824" w14:textId="696AE927" w:rsidR="005D44DB" w:rsidRPr="005D44DB" w:rsidRDefault="005D44DB" w:rsidP="005D44DB">
      <w:pPr>
        <w:numPr>
          <w:ilvl w:val="0"/>
          <w:numId w:val="7"/>
        </w:numPr>
        <w:tabs>
          <w:tab w:val="left" w:pos="5115"/>
          <w:tab w:val="left" w:pos="6195"/>
        </w:tabs>
      </w:pPr>
      <w:r w:rsidRPr="005D44DB">
        <w:rPr>
          <w:b/>
          <w:bCs/>
        </w:rPr>
        <w:t>Data</w:t>
      </w:r>
      <w:r w:rsidRPr="005D44DB">
        <w:t xml:space="preserve">: Segunda-feira, </w:t>
      </w:r>
      <w:r w:rsidR="00043C1B" w:rsidRPr="00621FD1">
        <w:t xml:space="preserve">20 </w:t>
      </w:r>
      <w:r w:rsidRPr="005D44DB">
        <w:t>de maio de 202</w:t>
      </w:r>
      <w:r w:rsidR="00043C1B" w:rsidRPr="00621FD1">
        <w:t>4</w:t>
      </w:r>
    </w:p>
    <w:p w14:paraId="072705A4" w14:textId="77777777" w:rsidR="005D44DB" w:rsidRPr="005D44DB" w:rsidRDefault="005D44DB" w:rsidP="005D44DB">
      <w:pPr>
        <w:numPr>
          <w:ilvl w:val="0"/>
          <w:numId w:val="7"/>
        </w:numPr>
        <w:tabs>
          <w:tab w:val="left" w:pos="5115"/>
          <w:tab w:val="left" w:pos="6195"/>
        </w:tabs>
      </w:pPr>
      <w:r w:rsidRPr="005D44DB">
        <w:rPr>
          <w:b/>
          <w:bCs/>
        </w:rPr>
        <w:t>Horário: </w:t>
      </w:r>
      <w:r w:rsidRPr="005D44DB">
        <w:t>19h</w:t>
      </w:r>
    </w:p>
    <w:p w14:paraId="7F102217" w14:textId="77777777" w:rsidR="005D44DB" w:rsidRPr="005D44DB" w:rsidRDefault="005D44DB" w:rsidP="005D44DB">
      <w:pPr>
        <w:numPr>
          <w:ilvl w:val="0"/>
          <w:numId w:val="7"/>
        </w:numPr>
        <w:tabs>
          <w:tab w:val="left" w:pos="5115"/>
          <w:tab w:val="left" w:pos="6195"/>
        </w:tabs>
      </w:pPr>
      <w:r w:rsidRPr="005D44DB">
        <w:rPr>
          <w:b/>
          <w:bCs/>
        </w:rPr>
        <w:t>Local: </w:t>
      </w:r>
      <w:r w:rsidRPr="005D44DB">
        <w:t>Auditório da Subprefeitura</w:t>
      </w:r>
    </w:p>
    <w:p w14:paraId="28F8D16E" w14:textId="77777777" w:rsidR="005D44DB" w:rsidRPr="005D44DB" w:rsidRDefault="005D44DB" w:rsidP="005D44DB">
      <w:pPr>
        <w:tabs>
          <w:tab w:val="left" w:pos="5115"/>
          <w:tab w:val="left" w:pos="6195"/>
        </w:tabs>
      </w:pPr>
      <w:r w:rsidRPr="005D44DB">
        <w:t>Encerramento: A reunião foi encerrada às 20h30, sem mais dúvidas ou questionamentos dos presentes.</w:t>
      </w:r>
    </w:p>
    <w:p w14:paraId="2B1C62FB" w14:textId="77777777" w:rsidR="00695690" w:rsidRDefault="00695690" w:rsidP="00D72209">
      <w:pPr>
        <w:tabs>
          <w:tab w:val="left" w:pos="5115"/>
          <w:tab w:val="left" w:pos="6195"/>
        </w:tabs>
      </w:pPr>
    </w:p>
    <w:p w14:paraId="6131B39F" w14:textId="2467545E" w:rsidR="00D72209" w:rsidRDefault="00D72209" w:rsidP="00D72209">
      <w:pPr>
        <w:tabs>
          <w:tab w:val="left" w:pos="5115"/>
          <w:tab w:val="left" w:pos="6195"/>
        </w:tabs>
      </w:pPr>
      <w:r>
        <w:t>________________________________</w:t>
      </w:r>
      <w:r>
        <w:tab/>
        <w:t>________________________________</w:t>
      </w:r>
      <w:r>
        <w:tab/>
      </w:r>
    </w:p>
    <w:p w14:paraId="6E58FB12" w14:textId="454B4205" w:rsidR="00D72209" w:rsidRDefault="00D72209" w:rsidP="00D72209">
      <w:pPr>
        <w:ind w:left="708"/>
      </w:pPr>
      <w:r>
        <w:t xml:space="preserve">           Lane Lee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Camila Patricio</w:t>
      </w:r>
    </w:p>
    <w:sectPr w:rsidR="00D722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F418C" w14:textId="77777777" w:rsidR="0078766C" w:rsidRDefault="0078766C" w:rsidP="00D72209">
      <w:pPr>
        <w:spacing w:after="0" w:line="240" w:lineRule="auto"/>
      </w:pPr>
      <w:r>
        <w:separator/>
      </w:r>
    </w:p>
  </w:endnote>
  <w:endnote w:type="continuationSeparator" w:id="0">
    <w:p w14:paraId="30E80DD6" w14:textId="77777777" w:rsidR="0078766C" w:rsidRDefault="0078766C" w:rsidP="00D7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E333F" w14:textId="77777777" w:rsidR="0078766C" w:rsidRDefault="0078766C" w:rsidP="00D72209">
      <w:pPr>
        <w:spacing w:after="0" w:line="240" w:lineRule="auto"/>
      </w:pPr>
      <w:r>
        <w:separator/>
      </w:r>
    </w:p>
  </w:footnote>
  <w:footnote w:type="continuationSeparator" w:id="0">
    <w:p w14:paraId="6E4EB72F" w14:textId="77777777" w:rsidR="0078766C" w:rsidRDefault="0078766C" w:rsidP="00D7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90C7F" w14:textId="3B502CCA" w:rsidR="00D72209" w:rsidRDefault="00D72209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DD31B86" wp14:editId="76D3AADC">
          <wp:extent cx="695325" cy="695325"/>
          <wp:effectExtent l="0" t="0" r="9525" b="9525"/>
          <wp:docPr id="4" name="Imagem 2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Logotipo,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</w:rPr>
      <w:t xml:space="preserve">                </w:t>
    </w:r>
    <w:r>
      <w:rPr>
        <w:rFonts w:ascii="Calibri" w:hAnsi="Calibri" w:cs="Calibri"/>
        <w:b/>
        <w:bCs/>
        <w:color w:val="000000"/>
        <w:sz w:val="28"/>
        <w:szCs w:val="28"/>
      </w:rPr>
      <w:t>CONSELHO PARTICIPATIVO MUNICIPAL SANTANA / TUCURUVI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36D74"/>
    <w:multiLevelType w:val="multilevel"/>
    <w:tmpl w:val="8F6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726B"/>
    <w:multiLevelType w:val="multilevel"/>
    <w:tmpl w:val="7F0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14E9B"/>
    <w:multiLevelType w:val="multilevel"/>
    <w:tmpl w:val="9BE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B094D"/>
    <w:multiLevelType w:val="multilevel"/>
    <w:tmpl w:val="11A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448FC"/>
    <w:multiLevelType w:val="multilevel"/>
    <w:tmpl w:val="541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361171"/>
    <w:multiLevelType w:val="multilevel"/>
    <w:tmpl w:val="9E56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564E7"/>
    <w:multiLevelType w:val="multilevel"/>
    <w:tmpl w:val="67E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3449255">
    <w:abstractNumId w:val="5"/>
  </w:num>
  <w:num w:numId="2" w16cid:durableId="1086923234">
    <w:abstractNumId w:val="6"/>
  </w:num>
  <w:num w:numId="3" w16cid:durableId="2138334592">
    <w:abstractNumId w:val="1"/>
  </w:num>
  <w:num w:numId="4" w16cid:durableId="282929017">
    <w:abstractNumId w:val="3"/>
  </w:num>
  <w:num w:numId="5" w16cid:durableId="244151703">
    <w:abstractNumId w:val="4"/>
  </w:num>
  <w:num w:numId="6" w16cid:durableId="1070887184">
    <w:abstractNumId w:val="0"/>
  </w:num>
  <w:num w:numId="7" w16cid:durableId="403065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7"/>
    <w:rsid w:val="00043C1B"/>
    <w:rsid w:val="000C374A"/>
    <w:rsid w:val="00107190"/>
    <w:rsid w:val="001405CA"/>
    <w:rsid w:val="00194E61"/>
    <w:rsid w:val="001B6C94"/>
    <w:rsid w:val="00235651"/>
    <w:rsid w:val="002F428A"/>
    <w:rsid w:val="00331249"/>
    <w:rsid w:val="003F63A7"/>
    <w:rsid w:val="0044309B"/>
    <w:rsid w:val="00492A66"/>
    <w:rsid w:val="005D44DB"/>
    <w:rsid w:val="00616496"/>
    <w:rsid w:val="00621FD1"/>
    <w:rsid w:val="00643C0A"/>
    <w:rsid w:val="00694B37"/>
    <w:rsid w:val="00695690"/>
    <w:rsid w:val="00720D2E"/>
    <w:rsid w:val="00730ACC"/>
    <w:rsid w:val="0078766C"/>
    <w:rsid w:val="007E7E0D"/>
    <w:rsid w:val="008B1FED"/>
    <w:rsid w:val="0098261E"/>
    <w:rsid w:val="009D1350"/>
    <w:rsid w:val="00A945E5"/>
    <w:rsid w:val="00C64E3A"/>
    <w:rsid w:val="00C879DA"/>
    <w:rsid w:val="00D72209"/>
    <w:rsid w:val="00E53CBD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5C8"/>
  <w15:chartTrackingRefBased/>
  <w15:docId w15:val="{646FD3DF-AA29-4FEA-AC15-774CF824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4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4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4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4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4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4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4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4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4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4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4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4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94B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4B3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94B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4B3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4B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94B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94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94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4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94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94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94B3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94B3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94B3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4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4B3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94B3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D72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209"/>
  </w:style>
  <w:style w:type="paragraph" w:styleId="Rodap">
    <w:name w:val="footer"/>
    <w:basedOn w:val="Normal"/>
    <w:link w:val="RodapChar"/>
    <w:uiPriority w:val="99"/>
    <w:unhideWhenUsed/>
    <w:rsid w:val="00D72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Patricio</dc:creator>
  <cp:keywords/>
  <dc:description/>
  <cp:lastModifiedBy>Camila Patricio</cp:lastModifiedBy>
  <cp:revision>11</cp:revision>
  <dcterms:created xsi:type="dcterms:W3CDTF">2024-06-03T16:07:00Z</dcterms:created>
  <dcterms:modified xsi:type="dcterms:W3CDTF">2024-06-03T16:16:00Z</dcterms:modified>
</cp:coreProperties>
</file>